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F6EB6" w14:textId="77777777" w:rsidR="00B515B0" w:rsidRPr="00B515B0" w:rsidRDefault="005C2778" w:rsidP="00B515B0">
      <w:pPr>
        <w:spacing w:after="160" w:line="288" w:lineRule="auto"/>
        <w:jc w:val="center"/>
        <w:rPr>
          <w:rFonts w:ascii="Times New Roman" w:eastAsia="Times New Roman" w:hAnsi="Times New Roman" w:cs="Times New Roman"/>
          <w:b/>
          <w:iCs/>
          <w:sz w:val="32"/>
          <w:szCs w:val="36"/>
        </w:rPr>
      </w:pPr>
      <w:r w:rsidRPr="00B515B0">
        <w:rPr>
          <w:rFonts w:ascii="Times New Roman" w:eastAsia="Times New Roman" w:hAnsi="Times New Roman" w:cs="Times New Roman"/>
          <w:b/>
          <w:iCs/>
          <w:sz w:val="32"/>
          <w:szCs w:val="36"/>
        </w:rPr>
        <w:t>Những Lời Khai Thị Trí Huệ Trong Kinh Kim Cang</w:t>
      </w:r>
    </w:p>
    <w:p w14:paraId="32CC33A1" w14:textId="312A47C0" w:rsidR="005C2778" w:rsidRPr="00B515B0" w:rsidRDefault="005C2778" w:rsidP="00B515B0">
      <w:pPr>
        <w:spacing w:after="0" w:line="288" w:lineRule="auto"/>
        <w:rPr>
          <w:rFonts w:ascii="Times New Roman" w:eastAsia="Times New Roman" w:hAnsi="Times New Roman" w:cs="Times New Roman"/>
          <w:iCs/>
          <w:sz w:val="28"/>
          <w:szCs w:val="28"/>
        </w:rPr>
      </w:pPr>
      <w:r w:rsidRPr="00B515B0">
        <w:rPr>
          <w:rFonts w:ascii="Times New Roman" w:eastAsia="Times New Roman" w:hAnsi="Times New Roman" w:cs="Times New Roman"/>
          <w:b/>
          <w:iCs/>
          <w:sz w:val="28"/>
          <w:szCs w:val="28"/>
        </w:rPr>
        <w:t>Chủ Đề 726:</w:t>
      </w:r>
      <w:r w:rsidRPr="00B515B0">
        <w:rPr>
          <w:rFonts w:ascii="Times New Roman" w:eastAsia="Times New Roman" w:hAnsi="Times New Roman" w:cs="Times New Roman"/>
          <w:iCs/>
          <w:sz w:val="28"/>
          <w:szCs w:val="28"/>
        </w:rPr>
        <w:t xml:space="preserve"> </w:t>
      </w:r>
      <w:r w:rsidRPr="00B515B0">
        <w:rPr>
          <w:rFonts w:ascii="Times New Roman" w:eastAsia="Times New Roman" w:hAnsi="Times New Roman" w:cs="Times New Roman"/>
          <w:b/>
          <w:bCs/>
          <w:sz w:val="28"/>
          <w:szCs w:val="28"/>
        </w:rPr>
        <w:t>Ngài Vĩnh Gia Nói: Trụ Tướng Bố Thí Sanh Thiên Phước, Chiêu Đắc Lai Sanh Bất Như Ý</w:t>
      </w:r>
    </w:p>
    <w:p w14:paraId="7C412C4A" w14:textId="087022CB" w:rsidR="007953C7" w:rsidRDefault="007953C7" w:rsidP="007953C7">
      <w:pPr>
        <w:spacing w:after="0" w:line="288" w:lineRule="auto"/>
        <w:rPr>
          <w:rFonts w:ascii="Times New Roman" w:eastAsia="Times New Roman" w:hAnsi="Times New Roman" w:cs="Times New Roman"/>
          <w:b/>
          <w:bCs/>
          <w:sz w:val="28"/>
          <w:szCs w:val="28"/>
        </w:rPr>
      </w:pPr>
      <w:r w:rsidRPr="007953C7">
        <w:rPr>
          <w:rFonts w:ascii="Times New Roman" w:eastAsia="Times New Roman" w:hAnsi="Times New Roman" w:cs="Times New Roman"/>
          <w:b/>
          <w:bCs/>
          <w:sz w:val="28"/>
          <w:szCs w:val="28"/>
        </w:rPr>
        <w:t>Chủ giảng:</w:t>
      </w:r>
      <w:r w:rsidRPr="007953C7">
        <w:rPr>
          <w:rFonts w:ascii="Times New Roman" w:eastAsia="Times New Roman" w:hAnsi="Times New Roman" w:cs="Times New Roman"/>
          <w:bCs/>
          <w:sz w:val="28"/>
          <w:szCs w:val="28"/>
        </w:rPr>
        <w:t xml:space="preserve"> Pháp sư Tịnh Không</w:t>
      </w:r>
    </w:p>
    <w:p w14:paraId="5EE56CCC" w14:textId="2F9B84C4" w:rsidR="005C2778" w:rsidRPr="00B515B0" w:rsidRDefault="005C2778" w:rsidP="00B515B0">
      <w:pPr>
        <w:spacing w:after="0" w:line="288" w:lineRule="auto"/>
        <w:rPr>
          <w:rFonts w:ascii="Times New Roman" w:eastAsia="Times New Roman" w:hAnsi="Times New Roman" w:cs="Times New Roman"/>
          <w:sz w:val="28"/>
          <w:szCs w:val="28"/>
        </w:rPr>
      </w:pPr>
      <w:r w:rsidRPr="00B515B0">
        <w:rPr>
          <w:rFonts w:ascii="Times New Roman" w:eastAsia="Times New Roman" w:hAnsi="Times New Roman" w:cs="Times New Roman"/>
          <w:b/>
          <w:bCs/>
          <w:sz w:val="28"/>
          <w:szCs w:val="28"/>
        </w:rPr>
        <w:t>Thời gian:</w:t>
      </w:r>
      <w:r w:rsidRPr="00B515B0">
        <w:rPr>
          <w:rFonts w:ascii="Times New Roman" w:eastAsia="Times New Roman" w:hAnsi="Times New Roman" w:cs="Times New Roman"/>
          <w:sz w:val="28"/>
          <w:szCs w:val="28"/>
        </w:rPr>
        <w:t xml:space="preserve"> Tháng 05 năm 1995</w:t>
      </w:r>
    </w:p>
    <w:p w14:paraId="228BA8A0" w14:textId="77777777" w:rsidR="005C2778" w:rsidRPr="00B515B0" w:rsidRDefault="005C2778" w:rsidP="00B515B0">
      <w:pPr>
        <w:spacing w:after="0" w:line="288" w:lineRule="auto"/>
        <w:rPr>
          <w:rFonts w:ascii="Times New Roman" w:eastAsia="Times New Roman" w:hAnsi="Times New Roman" w:cs="Times New Roman"/>
          <w:sz w:val="28"/>
          <w:szCs w:val="28"/>
        </w:rPr>
      </w:pPr>
      <w:r w:rsidRPr="00B515B0">
        <w:rPr>
          <w:rFonts w:ascii="Times New Roman" w:eastAsia="Times New Roman" w:hAnsi="Times New Roman" w:cs="Times New Roman"/>
          <w:b/>
          <w:bCs/>
          <w:sz w:val="28"/>
          <w:szCs w:val="28"/>
        </w:rPr>
        <w:t>Địa điểm:</w:t>
      </w:r>
      <w:r w:rsidRPr="00B515B0">
        <w:rPr>
          <w:rFonts w:ascii="Times New Roman" w:eastAsia="Times New Roman" w:hAnsi="Times New Roman" w:cs="Times New Roman"/>
          <w:sz w:val="28"/>
          <w:szCs w:val="28"/>
        </w:rPr>
        <w:t xml:space="preserve"> Cư Sĩ Lâm Phật Giáo Singapore</w:t>
      </w:r>
    </w:p>
    <w:p w14:paraId="62D0C5C9" w14:textId="77777777" w:rsidR="005C2778" w:rsidRPr="00B515B0" w:rsidRDefault="005C2778" w:rsidP="00B515B0">
      <w:pPr>
        <w:spacing w:after="0" w:line="288" w:lineRule="auto"/>
        <w:rPr>
          <w:rFonts w:ascii="Times New Roman" w:eastAsia="Times New Roman" w:hAnsi="Times New Roman" w:cs="Times New Roman"/>
          <w:sz w:val="28"/>
          <w:szCs w:val="28"/>
        </w:rPr>
      </w:pPr>
      <w:r w:rsidRPr="00B515B0">
        <w:rPr>
          <w:rFonts w:ascii="Times New Roman" w:eastAsia="Times New Roman" w:hAnsi="Times New Roman" w:cs="Times New Roman"/>
          <w:b/>
          <w:bCs/>
          <w:sz w:val="28"/>
          <w:szCs w:val="28"/>
        </w:rPr>
        <w:t>Trích lục từ:</w:t>
      </w:r>
      <w:r w:rsidRPr="00B515B0">
        <w:rPr>
          <w:rFonts w:ascii="Times New Roman" w:eastAsia="Times New Roman" w:hAnsi="Times New Roman" w:cs="Times New Roman"/>
          <w:sz w:val="28"/>
          <w:szCs w:val="28"/>
        </w:rPr>
        <w:t xml:space="preserve"> Báo cáo nghiên cứu Kim Cang Bát Nhã (Tập 061)</w:t>
      </w:r>
    </w:p>
    <w:p w14:paraId="7E408AAE" w14:textId="77777777" w:rsidR="005C2778" w:rsidRPr="00B515B0" w:rsidRDefault="005C2778" w:rsidP="00B515B0">
      <w:pPr>
        <w:spacing w:after="0" w:line="288" w:lineRule="auto"/>
        <w:rPr>
          <w:rFonts w:ascii="Times New Roman" w:eastAsia="Times New Roman" w:hAnsi="Times New Roman" w:cs="Times New Roman"/>
          <w:sz w:val="28"/>
          <w:szCs w:val="28"/>
        </w:rPr>
      </w:pPr>
      <w:r w:rsidRPr="00B515B0">
        <w:rPr>
          <w:rFonts w:ascii="Times New Roman" w:eastAsia="Times New Roman" w:hAnsi="Times New Roman" w:cs="Times New Roman"/>
          <w:b/>
          <w:sz w:val="28"/>
          <w:szCs w:val="28"/>
        </w:rPr>
        <w:t>Chuyển ngữ:</w:t>
      </w:r>
      <w:r w:rsidRPr="00B515B0">
        <w:rPr>
          <w:rFonts w:ascii="Times New Roman" w:eastAsia="Times New Roman" w:hAnsi="Times New Roman" w:cs="Times New Roman"/>
          <w:sz w:val="28"/>
          <w:szCs w:val="28"/>
        </w:rPr>
        <w:t xml:space="preserve"> Tịch Minh</w:t>
      </w:r>
    </w:p>
    <w:p w14:paraId="56BFE10C" w14:textId="3E70110E" w:rsidR="00B515B0" w:rsidRPr="00B515B0" w:rsidRDefault="00B515B0" w:rsidP="001364E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0E66C2A" w14:textId="7295D327" w:rsidR="00B515B0" w:rsidRPr="00B515B0" w:rsidRDefault="00B515B0" w:rsidP="00B515B0">
      <w:pPr>
        <w:spacing w:after="160" w:line="288" w:lineRule="auto"/>
        <w:ind w:firstLine="540"/>
        <w:jc w:val="both"/>
        <w:rPr>
          <w:rFonts w:ascii="Times New Roman" w:eastAsia="Times New Roman" w:hAnsi="Times New Roman" w:cs="Times New Roman"/>
          <w:b/>
          <w:sz w:val="28"/>
          <w:szCs w:val="28"/>
        </w:rPr>
      </w:pPr>
      <w:r w:rsidRPr="00B515B0">
        <w:rPr>
          <w:rFonts w:ascii="Times New Roman" w:eastAsia="DFKai-SB" w:hAnsi="Times New Roman" w:cs="Times New Roman"/>
          <w:b/>
          <w:sz w:val="28"/>
          <w:szCs w:val="28"/>
        </w:rPr>
        <w:t>【</w:t>
      </w:r>
      <w:r w:rsidR="00800723" w:rsidRPr="00B515B0">
        <w:rPr>
          <w:rFonts w:ascii="Times New Roman" w:eastAsia="Times New Roman" w:hAnsi="Times New Roman" w:cs="Times New Roman"/>
          <w:b/>
          <w:sz w:val="28"/>
          <w:szCs w:val="28"/>
        </w:rPr>
        <w:t>Ngài Vĩnh Gia nói: Trụ tướng bố thí sanh thiên phước, chiêu đắc lai sanh bất như ý. (</w:t>
      </w:r>
      <w:r w:rsidR="00800723" w:rsidRPr="00B515B0">
        <w:rPr>
          <w:rFonts w:ascii="Times New Roman" w:eastAsia="Times New Roman" w:hAnsi="Times New Roman" w:cs="Times New Roman"/>
          <w:b/>
          <w:i/>
          <w:iCs/>
          <w:sz w:val="28"/>
          <w:szCs w:val="28"/>
        </w:rPr>
        <w:t xml:space="preserve">Trụ tướng bố thí sanh phước trời, </w:t>
      </w:r>
      <w:r w:rsidR="00241BEF" w:rsidRPr="00B515B0">
        <w:rPr>
          <w:rFonts w:ascii="Times New Roman" w:eastAsia="Times New Roman" w:hAnsi="Times New Roman" w:cs="Times New Roman"/>
          <w:b/>
          <w:i/>
          <w:iCs/>
          <w:sz w:val="28"/>
          <w:szCs w:val="28"/>
        </w:rPr>
        <w:t>chiêu cảm đến</w:t>
      </w:r>
      <w:r w:rsidR="00800723" w:rsidRPr="00B515B0">
        <w:rPr>
          <w:rFonts w:ascii="Times New Roman" w:eastAsia="Times New Roman" w:hAnsi="Times New Roman" w:cs="Times New Roman"/>
          <w:b/>
          <w:i/>
          <w:iCs/>
          <w:sz w:val="28"/>
          <w:szCs w:val="28"/>
        </w:rPr>
        <w:t xml:space="preserve"> đời sau chẳng như ý</w:t>
      </w:r>
      <w:r w:rsidR="00800723" w:rsidRPr="00B515B0">
        <w:rPr>
          <w:rFonts w:ascii="Times New Roman" w:eastAsia="Times New Roman" w:hAnsi="Times New Roman" w:cs="Times New Roman"/>
          <w:b/>
          <w:sz w:val="28"/>
          <w:szCs w:val="28"/>
        </w:rPr>
        <w:t>)</w:t>
      </w:r>
      <w:r w:rsidR="00800723" w:rsidRPr="00B515B0">
        <w:rPr>
          <w:rFonts w:ascii="Times New Roman" w:eastAsia="DFKai-SB" w:hAnsi="Times New Roman" w:cs="Times New Roman"/>
          <w:b/>
          <w:sz w:val="28"/>
          <w:szCs w:val="28"/>
        </w:rPr>
        <w:t>】</w:t>
      </w:r>
    </w:p>
    <w:p w14:paraId="6FE78537" w14:textId="77777777" w:rsidR="00B515B0" w:rsidRPr="00B515B0" w:rsidRDefault="00800723" w:rsidP="00B515B0">
      <w:pPr>
        <w:spacing w:after="160" w:line="288" w:lineRule="auto"/>
        <w:ind w:firstLine="540"/>
        <w:jc w:val="both"/>
        <w:rPr>
          <w:rFonts w:ascii="Times New Roman" w:eastAsia="Times New Roman" w:hAnsi="Times New Roman" w:cs="Times New Roman"/>
          <w:sz w:val="28"/>
          <w:szCs w:val="28"/>
        </w:rPr>
      </w:pPr>
      <w:r w:rsidRPr="00B515B0">
        <w:rPr>
          <w:rFonts w:ascii="Times New Roman" w:eastAsia="Times New Roman" w:hAnsi="Times New Roman" w:cs="Times New Roman"/>
          <w:sz w:val="28"/>
          <w:szCs w:val="28"/>
        </w:rPr>
        <w:t xml:space="preserve">Đây là hai câu trong </w:t>
      </w:r>
      <w:r w:rsidR="00C66DCF" w:rsidRPr="00B515B0">
        <w:rPr>
          <w:rFonts w:ascii="Times New Roman" w:eastAsia="Times New Roman" w:hAnsi="Times New Roman" w:cs="Times New Roman"/>
          <w:sz w:val="28"/>
          <w:szCs w:val="28"/>
        </w:rPr>
        <w:t>“</w:t>
      </w:r>
      <w:r w:rsidRPr="00B515B0">
        <w:rPr>
          <w:rFonts w:ascii="Times New Roman" w:eastAsia="Times New Roman" w:hAnsi="Times New Roman" w:cs="Times New Roman"/>
          <w:sz w:val="28"/>
          <w:szCs w:val="28"/>
        </w:rPr>
        <w:t>Chứng Đạo Ca</w:t>
      </w:r>
      <w:r w:rsidR="00C66DCF" w:rsidRPr="00B515B0">
        <w:rPr>
          <w:rFonts w:ascii="Times New Roman" w:eastAsia="Times New Roman" w:hAnsi="Times New Roman" w:cs="Times New Roman"/>
          <w:sz w:val="28"/>
          <w:szCs w:val="28"/>
        </w:rPr>
        <w:t>”</w:t>
      </w:r>
      <w:r w:rsidRPr="00B515B0">
        <w:rPr>
          <w:rFonts w:ascii="Times New Roman" w:eastAsia="Times New Roman" w:hAnsi="Times New Roman" w:cs="Times New Roman"/>
          <w:sz w:val="28"/>
          <w:szCs w:val="28"/>
        </w:rPr>
        <w:t xml:space="preserve"> của Đại sư Vĩnh Gia. Quả báo tương lai của việc trụ tướng bố thí là sanh lên trời, hưởng phước trời. Người này có thể hưởng phước trời, chư vị phải biết rằng, họ đã tu hành Ngũ giới Thập thiện, và Tứ vô lượng tâm Từ - Bi - Hỷ - Xả; tâm địa phải thật </w:t>
      </w:r>
      <w:r w:rsidR="002061B9" w:rsidRPr="00B515B0">
        <w:rPr>
          <w:rFonts w:ascii="Times New Roman" w:eastAsia="Times New Roman" w:hAnsi="Times New Roman" w:cs="Times New Roman"/>
          <w:sz w:val="28"/>
          <w:szCs w:val="28"/>
        </w:rPr>
        <w:t xml:space="preserve">sự </w:t>
      </w:r>
      <w:r w:rsidRPr="00B515B0">
        <w:rPr>
          <w:rFonts w:ascii="Times New Roman" w:eastAsia="Times New Roman" w:hAnsi="Times New Roman" w:cs="Times New Roman"/>
          <w:sz w:val="28"/>
          <w:szCs w:val="28"/>
        </w:rPr>
        <w:t xml:space="preserve">thanh tịnh, từ bi thì mới có thể sanh lên trời. Nếu từ sáng đến tối chỉ dính mắc vào danh văn lợi dưỡng, thì làm sao họ có thể sanh lên trời được? Sanh lên trời hưởng phước trời là tốt rồi, chỉ e rằng con người hiện nay trụ tướng bố thí, thì đời sau không thể hưởng phước trời đâu. Vậy hưởng phước gì? Đại khái có lẽ ít nhất là một nửa sẽ hưởng phước của loài súc sanh; quý vị hãy nhìn xem những thú cưng của người nước ngoài thật sự rất hưởng phước, cả gia đình đều hầu hạ chúng, xem chúng như tổ tông vậy; tôi nhìn thấy những con vật ấy chính là do đời trước đã tu phước. Tu phước như thế nào? Họ không có Thập thiện, cũng chẳng giữ Ngũ giới, tâm cũng không thanh tịnh, ngu si mà tu phước; thật sự là có tu phước, liều mạng đi làm việc thiện, nhưng </w:t>
      </w:r>
      <w:r w:rsidR="002061B9" w:rsidRPr="00B515B0">
        <w:rPr>
          <w:rFonts w:ascii="Times New Roman" w:hAnsi="Times New Roman" w:cs="Times New Roman"/>
          <w:sz w:val="28"/>
          <w:szCs w:val="28"/>
        </w:rPr>
        <w:t>không thấu tỏ đạo lý và chân tướng sự thật của vũ trụ nhân sanh</w:t>
      </w:r>
      <w:r w:rsidRPr="00B515B0">
        <w:rPr>
          <w:rFonts w:ascii="Times New Roman" w:eastAsia="Times New Roman" w:hAnsi="Times New Roman" w:cs="Times New Roman"/>
          <w:sz w:val="28"/>
          <w:szCs w:val="28"/>
        </w:rPr>
        <w:t>, nên đời sau liền đọa vào súc sanh đạo, súc sanh chính là ngu si. Học Phật mà ngay cả Phật thật hay Phật giả cũng đều phân biệt không rõ ràng, đó chính là ngu si. Trong xã hội hiện tại này của chúng ta, Kinh Lăng Nghiêm nói rất hay, tà sư thuyết pháp nhiều như cát sông Hằng. Phật pháp trong xã hội hiện đại này, những gì chúng ta nhìn thấy, có Phật pháp giả, còn có tà pháp, lại còn có pháp của yêu ma quỷ quái treo tấm biển hiệu của Phật lên; quý vị không thể không nhận biết cho rõ, không thể không tường tận. Hảo tâm học Phật nhưng đến cuối cùng lại học thành ma, đó chẳng phải là oan uổng hay sao? Vậy thì thật sự quá oan uổng! Nhất định phải phân biệt cho rõ ràng, nhất định phải có trí tuệ.</w:t>
      </w:r>
    </w:p>
    <w:p w14:paraId="1D62568C" w14:textId="77777777" w:rsidR="00B515B0" w:rsidRPr="00B515B0" w:rsidRDefault="00800723" w:rsidP="00B515B0">
      <w:pPr>
        <w:spacing w:after="160" w:line="288" w:lineRule="auto"/>
        <w:ind w:firstLine="540"/>
        <w:jc w:val="both"/>
        <w:rPr>
          <w:rFonts w:ascii="Times New Roman" w:eastAsia="Times New Roman" w:hAnsi="Times New Roman" w:cs="Times New Roman"/>
          <w:sz w:val="28"/>
          <w:szCs w:val="28"/>
        </w:rPr>
      </w:pPr>
      <w:r w:rsidRPr="00B515B0">
        <w:rPr>
          <w:rFonts w:ascii="Times New Roman" w:eastAsia="Times New Roman" w:hAnsi="Times New Roman" w:cs="Times New Roman"/>
          <w:sz w:val="28"/>
          <w:szCs w:val="28"/>
        </w:rPr>
        <w:lastRenderedPageBreak/>
        <w:t xml:space="preserve">Điều kiện để sanh phước trời là phải </w:t>
      </w:r>
      <w:r w:rsidR="002061B9" w:rsidRPr="00B515B0">
        <w:rPr>
          <w:rFonts w:ascii="Times New Roman" w:hAnsi="Times New Roman" w:cs="Times New Roman"/>
          <w:sz w:val="28"/>
          <w:szCs w:val="28"/>
        </w:rPr>
        <w:t>có đầy đủ</w:t>
      </w:r>
      <w:r w:rsidRPr="00B515B0">
        <w:rPr>
          <w:rFonts w:ascii="Times New Roman" w:eastAsia="Times New Roman" w:hAnsi="Times New Roman" w:cs="Times New Roman"/>
          <w:sz w:val="28"/>
          <w:szCs w:val="28"/>
        </w:rPr>
        <w:t xml:space="preserve"> Thập thiện, </w:t>
      </w:r>
      <w:r w:rsidR="002061B9" w:rsidRPr="00B515B0">
        <w:rPr>
          <w:rFonts w:ascii="Times New Roman" w:hAnsi="Times New Roman" w:cs="Times New Roman"/>
          <w:sz w:val="28"/>
          <w:szCs w:val="28"/>
        </w:rPr>
        <w:t>phải trọn vẹn</w:t>
      </w:r>
      <w:r w:rsidRPr="00B515B0">
        <w:rPr>
          <w:rFonts w:ascii="Times New Roman" w:eastAsia="Times New Roman" w:hAnsi="Times New Roman" w:cs="Times New Roman"/>
          <w:sz w:val="28"/>
          <w:szCs w:val="28"/>
        </w:rPr>
        <w:t xml:space="preserve"> Tứ vô lượng tâm: Từ Bi Hỷ Xả, thì họ mới thật sự có thể sanh lên trời, mới được hưởng phước trời. Cho dù được sanh lên cõi trời, khi phước trời hưởng hết rồi thì vẫn phải đọa lạc, vẫn phải chịu trôi lăn trong lục đạo luân hồi, đây chính là </w:t>
      </w:r>
      <w:r w:rsidR="00C66DCF" w:rsidRPr="00B515B0">
        <w:rPr>
          <w:rFonts w:ascii="Times New Roman" w:eastAsia="Times New Roman" w:hAnsi="Times New Roman" w:cs="Times New Roman"/>
          <w:sz w:val="28"/>
          <w:szCs w:val="28"/>
        </w:rPr>
        <w:t>“</w:t>
      </w:r>
      <w:r w:rsidRPr="00B515B0">
        <w:rPr>
          <w:rFonts w:ascii="Times New Roman" w:eastAsia="Times New Roman" w:hAnsi="Times New Roman" w:cs="Times New Roman"/>
          <w:sz w:val="28"/>
          <w:szCs w:val="28"/>
        </w:rPr>
        <w:t>chuốc lấy đời sau chẳng như ý</w:t>
      </w:r>
      <w:r w:rsidR="00C66DCF" w:rsidRPr="00B515B0">
        <w:rPr>
          <w:rFonts w:ascii="Times New Roman" w:eastAsia="Times New Roman" w:hAnsi="Times New Roman" w:cs="Times New Roman"/>
          <w:sz w:val="28"/>
          <w:szCs w:val="28"/>
        </w:rPr>
        <w:t>”</w:t>
      </w:r>
      <w:r w:rsidRPr="00B515B0">
        <w:rPr>
          <w:rFonts w:ascii="Times New Roman" w:eastAsia="Times New Roman" w:hAnsi="Times New Roman" w:cs="Times New Roman"/>
          <w:sz w:val="28"/>
          <w:szCs w:val="28"/>
        </w:rPr>
        <w:t xml:space="preserve">. Trong cửa Phật thường giảng về </w:t>
      </w:r>
      <w:r w:rsidR="00C66DCF" w:rsidRPr="00B515B0">
        <w:rPr>
          <w:rFonts w:ascii="Times New Roman" w:eastAsia="Times New Roman" w:hAnsi="Times New Roman" w:cs="Times New Roman"/>
          <w:sz w:val="28"/>
          <w:szCs w:val="28"/>
        </w:rPr>
        <w:t>“</w:t>
      </w:r>
      <w:r w:rsidRPr="00B515B0">
        <w:rPr>
          <w:rFonts w:ascii="Times New Roman" w:eastAsia="Times New Roman" w:hAnsi="Times New Roman" w:cs="Times New Roman"/>
          <w:sz w:val="28"/>
          <w:szCs w:val="28"/>
        </w:rPr>
        <w:t>Tam thế oán</w:t>
      </w:r>
      <w:r w:rsidR="00C66DCF" w:rsidRPr="00B515B0">
        <w:rPr>
          <w:rFonts w:ascii="Times New Roman" w:eastAsia="Times New Roman" w:hAnsi="Times New Roman" w:cs="Times New Roman"/>
          <w:sz w:val="28"/>
          <w:szCs w:val="28"/>
        </w:rPr>
        <w:t>”</w:t>
      </w:r>
      <w:r w:rsidRPr="00B515B0">
        <w:rPr>
          <w:rFonts w:ascii="Times New Roman" w:eastAsia="Times New Roman" w:hAnsi="Times New Roman" w:cs="Times New Roman"/>
          <w:sz w:val="28"/>
          <w:szCs w:val="28"/>
        </w:rPr>
        <w:t xml:space="preserve"> (Oán ba đời): đời thứ nhất tu phước; đời thứ hai hưởng phước, khi đang hưởng phước thì đại khái sẽ không còn tu phước nữa, con người hễ hưởng phước thì liền mê hoặc, liền điên đảo. Phật ở trong bộ kinh này dạy Bồ tát, Bồ tát không thọ phước đức, câu nói này rất quan trọng, </w:t>
      </w:r>
      <w:r w:rsidR="002061B9" w:rsidRPr="00B515B0">
        <w:rPr>
          <w:rFonts w:ascii="Times New Roman" w:hAnsi="Times New Roman" w:cs="Times New Roman"/>
          <w:sz w:val="28"/>
          <w:szCs w:val="28"/>
        </w:rPr>
        <w:t>không thể xem nhẹ bỏ qua</w:t>
      </w:r>
      <w:r w:rsidRPr="00B515B0">
        <w:rPr>
          <w:rFonts w:ascii="Times New Roman" w:eastAsia="Times New Roman" w:hAnsi="Times New Roman" w:cs="Times New Roman"/>
          <w:sz w:val="28"/>
          <w:szCs w:val="28"/>
        </w:rPr>
        <w:t xml:space="preserve">. Dạy Bồ tát không được phép hưởng phước, hễ hưởng phước là sẽ mê hoặc điên đảo, thế nên phước không thể hưởng. Cuộc sống của người xuất gia mà Phật định ra cho chúng ta vô cùng đơn giản, chính là vì sợ quý vị bị mê hoặc. Mặc dù ở Trung Quốc, Phật giáo đã phát triển thành tùng lâm tự viện, quý vị xem ngay cả </w:t>
      </w:r>
      <w:r w:rsidR="0010729B" w:rsidRPr="00B515B0">
        <w:rPr>
          <w:rFonts w:ascii="Times New Roman" w:hAnsi="Times New Roman" w:cs="Times New Roman"/>
          <w:sz w:val="28"/>
          <w:szCs w:val="28"/>
        </w:rPr>
        <w:t xml:space="preserve">căn phòng nơi vị trụ trì phương trượng ở cũng được gọi là </w:t>
      </w:r>
      <w:r w:rsidR="00C66DCF" w:rsidRPr="00B515B0">
        <w:rPr>
          <w:rFonts w:ascii="Times New Roman" w:hAnsi="Times New Roman" w:cs="Times New Roman"/>
          <w:sz w:val="28"/>
          <w:szCs w:val="28"/>
        </w:rPr>
        <w:t>‘</w:t>
      </w:r>
      <w:r w:rsidR="0010729B" w:rsidRPr="00B515B0">
        <w:rPr>
          <w:rFonts w:ascii="Times New Roman" w:hAnsi="Times New Roman" w:cs="Times New Roman"/>
          <w:sz w:val="28"/>
          <w:szCs w:val="28"/>
        </w:rPr>
        <w:t>phương trượng</w:t>
      </w:r>
      <w:r w:rsidR="00C66DCF" w:rsidRPr="00B515B0">
        <w:rPr>
          <w:rFonts w:ascii="Times New Roman" w:hAnsi="Times New Roman" w:cs="Times New Roman"/>
          <w:sz w:val="28"/>
          <w:szCs w:val="28"/>
        </w:rPr>
        <w:t>’</w:t>
      </w:r>
      <w:r w:rsidRPr="00B515B0">
        <w:rPr>
          <w:rFonts w:ascii="Times New Roman" w:eastAsia="Times New Roman" w:hAnsi="Times New Roman" w:cs="Times New Roman"/>
          <w:sz w:val="28"/>
          <w:szCs w:val="28"/>
        </w:rPr>
        <w:t xml:space="preserve">, căn phòng đó lớn bao nhiêu? Mười thước nhân mười thước, căn phòng chỉ lớn ngần ấy thôi. Không thể hưởng phước, hễ hưởng là liền mê hoặc điên đảo. Nếu không phải là những vị chấp sự phụ trách tự viện, thì những người bình thường ở đâu? </w:t>
      </w:r>
      <w:r w:rsidR="00EC2D0A" w:rsidRPr="00B515B0">
        <w:rPr>
          <w:rFonts w:ascii="Times New Roman" w:eastAsia="Times New Roman" w:hAnsi="Times New Roman" w:cs="Times New Roman"/>
          <w:sz w:val="28"/>
          <w:szCs w:val="28"/>
        </w:rPr>
        <w:t>Ngủ ở</w:t>
      </w:r>
      <w:r w:rsidRPr="00B515B0">
        <w:rPr>
          <w:rFonts w:ascii="Times New Roman" w:eastAsia="Times New Roman" w:hAnsi="Times New Roman" w:cs="Times New Roman"/>
          <w:sz w:val="28"/>
          <w:szCs w:val="28"/>
        </w:rPr>
        <w:t xml:space="preserve"> Quảng Đơn, Thông Phô (nằm chung trên </w:t>
      </w:r>
      <w:r w:rsidR="00EC2D0A" w:rsidRPr="00B515B0">
        <w:rPr>
          <w:rFonts w:ascii="Times New Roman" w:eastAsia="Times New Roman" w:hAnsi="Times New Roman" w:cs="Times New Roman"/>
          <w:sz w:val="28"/>
          <w:szCs w:val="28"/>
        </w:rPr>
        <w:t xml:space="preserve">chiếc </w:t>
      </w:r>
      <w:r w:rsidRPr="00B515B0">
        <w:rPr>
          <w:rFonts w:ascii="Times New Roman" w:eastAsia="Times New Roman" w:hAnsi="Times New Roman" w:cs="Times New Roman"/>
          <w:sz w:val="28"/>
          <w:szCs w:val="28"/>
        </w:rPr>
        <w:t>giường dài tập thể)</w:t>
      </w:r>
      <w:r w:rsidR="00A24A69" w:rsidRPr="00B515B0">
        <w:rPr>
          <w:rFonts w:ascii="Times New Roman" w:eastAsia="Times New Roman" w:hAnsi="Times New Roman" w:cs="Times New Roman"/>
          <w:sz w:val="28"/>
          <w:szCs w:val="28"/>
        </w:rPr>
        <w:t xml:space="preserve"> (*)</w:t>
      </w:r>
      <w:r w:rsidRPr="00B515B0">
        <w:rPr>
          <w:rFonts w:ascii="Times New Roman" w:eastAsia="Times New Roman" w:hAnsi="Times New Roman" w:cs="Times New Roman"/>
          <w:sz w:val="28"/>
          <w:szCs w:val="28"/>
        </w:rPr>
        <w:t xml:space="preserve">. Không được phép một người ở riêng một phòng, một người ở một phòng sẽ không thể thành tựu được. Ở chốn đông người thì còn làm bộ làm tịch </w:t>
      </w:r>
      <w:r w:rsidR="00A85163" w:rsidRPr="00B515B0">
        <w:rPr>
          <w:rFonts w:ascii="Times New Roman" w:hAnsi="Times New Roman" w:cs="Times New Roman"/>
          <w:sz w:val="28"/>
          <w:szCs w:val="28"/>
        </w:rPr>
        <w:t>cho ra dáng người tu</w:t>
      </w:r>
      <w:r w:rsidRPr="00B515B0">
        <w:rPr>
          <w:rFonts w:ascii="Times New Roman" w:eastAsia="Times New Roman" w:hAnsi="Times New Roman" w:cs="Times New Roman"/>
          <w:sz w:val="28"/>
          <w:szCs w:val="28"/>
        </w:rPr>
        <w:t xml:space="preserve">, khi không có ai nhìn thấy thì liền tuỳ tiện phóng dật, liền lười biếng, như vậy thì không thể thành tựu. </w:t>
      </w:r>
      <w:r w:rsidR="00EC2D0A" w:rsidRPr="00B515B0">
        <w:rPr>
          <w:rFonts w:ascii="Times New Roman" w:hAnsi="Times New Roman" w:cs="Times New Roman"/>
          <w:sz w:val="28"/>
          <w:szCs w:val="28"/>
        </w:rPr>
        <w:t>Ngủ chung trên giường dài tập thể có một điểm tốt</w:t>
      </w:r>
      <w:r w:rsidRPr="00B515B0">
        <w:rPr>
          <w:rFonts w:ascii="Times New Roman" w:eastAsia="Times New Roman" w:hAnsi="Times New Roman" w:cs="Times New Roman"/>
          <w:sz w:val="28"/>
          <w:szCs w:val="28"/>
        </w:rPr>
        <w:t xml:space="preserve">, đó là lúc ngủ cũng phải nề nếp quy củ, người bên cạnh cũng đang nhìn thấy quý vị. Bất cứ lúc nào cũng không được phép phóng dật, đều phải giữ gìn quy củ, đạo lý chính là ở chỗ này. Ngày nay đời sống tương đối khá giả, một người ở một ngôi chùa, tôi vừa nhìn thấy tình cảnh này: xong rồi, hỏng bét hết rồi! </w:t>
      </w:r>
      <w:r w:rsidR="00A85163" w:rsidRPr="00B515B0">
        <w:rPr>
          <w:rFonts w:ascii="Times New Roman" w:hAnsi="Times New Roman" w:cs="Times New Roman"/>
          <w:sz w:val="28"/>
          <w:szCs w:val="28"/>
        </w:rPr>
        <w:t>Nơi đó quý vị không cần phải lui tới tham học nữa</w:t>
      </w:r>
      <w:r w:rsidRPr="00B515B0">
        <w:rPr>
          <w:rFonts w:ascii="Times New Roman" w:eastAsia="Times New Roman" w:hAnsi="Times New Roman" w:cs="Times New Roman"/>
          <w:sz w:val="28"/>
          <w:szCs w:val="28"/>
        </w:rPr>
        <w:t xml:space="preserve">. Ngày nay, người có cùng chung tư tưởng ngoan cố này </w:t>
      </w:r>
      <w:r w:rsidR="00A85163" w:rsidRPr="00B515B0">
        <w:rPr>
          <w:rFonts w:ascii="Times New Roman" w:eastAsia="Times New Roman" w:hAnsi="Times New Roman" w:cs="Times New Roman"/>
          <w:sz w:val="28"/>
          <w:szCs w:val="28"/>
        </w:rPr>
        <w:t>giống như</w:t>
      </w:r>
      <w:r w:rsidRPr="00B515B0">
        <w:rPr>
          <w:rFonts w:ascii="Times New Roman" w:eastAsia="Times New Roman" w:hAnsi="Times New Roman" w:cs="Times New Roman"/>
          <w:sz w:val="28"/>
          <w:szCs w:val="28"/>
        </w:rPr>
        <w:t xml:space="preserve"> tôi </w:t>
      </w:r>
      <w:r w:rsidR="00A85163" w:rsidRPr="00B515B0">
        <w:rPr>
          <w:rFonts w:ascii="Times New Roman" w:eastAsia="Times New Roman" w:hAnsi="Times New Roman" w:cs="Times New Roman"/>
          <w:sz w:val="28"/>
          <w:szCs w:val="28"/>
        </w:rPr>
        <w:t xml:space="preserve">chỉ </w:t>
      </w:r>
      <w:r w:rsidRPr="00B515B0">
        <w:rPr>
          <w:rFonts w:ascii="Times New Roman" w:eastAsia="Times New Roman" w:hAnsi="Times New Roman" w:cs="Times New Roman"/>
          <w:sz w:val="28"/>
          <w:szCs w:val="28"/>
        </w:rPr>
        <w:t xml:space="preserve">có một </w:t>
      </w:r>
      <w:r w:rsidR="00A85163" w:rsidRPr="00B515B0">
        <w:rPr>
          <w:rFonts w:ascii="Times New Roman" w:eastAsia="Times New Roman" w:hAnsi="Times New Roman" w:cs="Times New Roman"/>
          <w:sz w:val="28"/>
          <w:szCs w:val="28"/>
        </w:rPr>
        <w:t>vị</w:t>
      </w:r>
      <w:r w:rsidRPr="00B515B0">
        <w:rPr>
          <w:rFonts w:ascii="Times New Roman" w:eastAsia="Times New Roman" w:hAnsi="Times New Roman" w:cs="Times New Roman"/>
          <w:sz w:val="28"/>
          <w:szCs w:val="28"/>
        </w:rPr>
        <w:t xml:space="preserve">, đó là Pháp sư Thánh Nhất ở </w:t>
      </w:r>
      <w:r w:rsidR="00EC2D0A" w:rsidRPr="00B515B0">
        <w:rPr>
          <w:rFonts w:ascii="Times New Roman" w:eastAsia="Times New Roman" w:hAnsi="Times New Roman" w:cs="Times New Roman"/>
          <w:sz w:val="28"/>
          <w:szCs w:val="28"/>
        </w:rPr>
        <w:t>Đại Dữ</w:t>
      </w:r>
      <w:r w:rsidRPr="00B515B0">
        <w:rPr>
          <w:rFonts w:ascii="Times New Roman" w:eastAsia="Times New Roman" w:hAnsi="Times New Roman" w:cs="Times New Roman"/>
          <w:sz w:val="28"/>
          <w:szCs w:val="28"/>
        </w:rPr>
        <w:t xml:space="preserve"> Sơn</w:t>
      </w:r>
      <w:r w:rsidR="00A24A69" w:rsidRPr="00B515B0">
        <w:rPr>
          <w:rFonts w:ascii="Times New Roman" w:eastAsia="Times New Roman" w:hAnsi="Times New Roman" w:cs="Times New Roman"/>
          <w:sz w:val="28"/>
          <w:szCs w:val="28"/>
        </w:rPr>
        <w:t xml:space="preserve"> (**)</w:t>
      </w:r>
      <w:r w:rsidRPr="00B515B0">
        <w:rPr>
          <w:rFonts w:ascii="Times New Roman" w:eastAsia="Times New Roman" w:hAnsi="Times New Roman" w:cs="Times New Roman"/>
          <w:sz w:val="28"/>
          <w:szCs w:val="28"/>
        </w:rPr>
        <w:t xml:space="preserve">, Hồng Kông, ngài có cách nhìn hoàn toàn giống với tôi; những vị pháp sư khác thì cách nhìn đều không giống tôi, Pháp sư Thánh Nhất có cách nhìn giống tôi. Chúng ta nếu muốn thành tựu thì phải </w:t>
      </w:r>
      <w:r w:rsidR="00EC2D0A" w:rsidRPr="00B515B0">
        <w:rPr>
          <w:rFonts w:ascii="Times New Roman" w:eastAsia="Times New Roman" w:hAnsi="Times New Roman" w:cs="Times New Roman"/>
          <w:sz w:val="28"/>
          <w:szCs w:val="28"/>
        </w:rPr>
        <w:t xml:space="preserve">ngủ </w:t>
      </w:r>
      <w:r w:rsidRPr="00B515B0">
        <w:rPr>
          <w:rFonts w:ascii="Times New Roman" w:eastAsia="Times New Roman" w:hAnsi="Times New Roman" w:cs="Times New Roman"/>
          <w:sz w:val="28"/>
          <w:szCs w:val="28"/>
        </w:rPr>
        <w:t xml:space="preserve">ở Quảng Đơn, tuyệt đối không thể nói một người ở một liêu phòng, điều này là không được phép. Vì vậy, đây là một việc rất không dễ dàng; nhất định có phước báo thì phải xả, để phước báo ấy cho đại chúng cùng hưởng, như vậy mới tốt! Không nên tự mình hưởng. </w:t>
      </w:r>
      <w:r w:rsidR="00A85163" w:rsidRPr="00B515B0">
        <w:rPr>
          <w:rFonts w:ascii="Times New Roman" w:hAnsi="Times New Roman" w:cs="Times New Roman"/>
          <w:sz w:val="28"/>
          <w:szCs w:val="28"/>
        </w:rPr>
        <w:t xml:space="preserve">Có đại phước báo thì phải để cho càng nhiều </w:t>
      </w:r>
      <w:r w:rsidR="00A85163" w:rsidRPr="00B515B0">
        <w:rPr>
          <w:rFonts w:ascii="Times New Roman" w:hAnsi="Times New Roman" w:cs="Times New Roman"/>
          <w:sz w:val="28"/>
          <w:szCs w:val="28"/>
        </w:rPr>
        <w:lastRenderedPageBreak/>
        <w:t>người cùng chung hưởng</w:t>
      </w:r>
      <w:r w:rsidRPr="00B515B0">
        <w:rPr>
          <w:rFonts w:ascii="Times New Roman" w:eastAsia="Times New Roman" w:hAnsi="Times New Roman" w:cs="Times New Roman"/>
          <w:sz w:val="28"/>
          <w:szCs w:val="28"/>
        </w:rPr>
        <w:t>, thì phước báo của quý vị mới thật sự là thù thắng; tự mình hưởng thì rắc rối sẽ nhiều vô kể.</w:t>
      </w:r>
    </w:p>
    <w:p w14:paraId="53926150" w14:textId="1FEE8B4A" w:rsidR="005F2A7D" w:rsidRPr="00B515B0" w:rsidRDefault="00A24A69" w:rsidP="00B515B0">
      <w:pPr>
        <w:spacing w:after="160" w:line="288" w:lineRule="auto"/>
        <w:ind w:firstLine="540"/>
        <w:jc w:val="both"/>
        <w:rPr>
          <w:rFonts w:ascii="Times New Roman" w:hAnsi="Times New Roman" w:cs="Times New Roman"/>
          <w:sz w:val="28"/>
          <w:szCs w:val="28"/>
        </w:rPr>
      </w:pPr>
      <w:r w:rsidRPr="00B515B0">
        <w:rPr>
          <w:rFonts w:ascii="Times New Roman" w:hAnsi="Times New Roman" w:cs="Times New Roman"/>
          <w:sz w:val="28"/>
          <w:szCs w:val="28"/>
        </w:rPr>
        <w:t>--------------------------------------------</w:t>
      </w:r>
    </w:p>
    <w:p w14:paraId="31AC2403" w14:textId="77777777" w:rsidR="00A24A69" w:rsidRPr="00B515B0" w:rsidRDefault="00A24A69" w:rsidP="00B515B0">
      <w:pPr>
        <w:spacing w:after="160" w:line="288" w:lineRule="auto"/>
        <w:ind w:firstLine="540"/>
        <w:jc w:val="both"/>
        <w:rPr>
          <w:rFonts w:ascii="Times New Roman" w:hAnsi="Times New Roman" w:cs="Times New Roman"/>
          <w:sz w:val="28"/>
          <w:szCs w:val="28"/>
        </w:rPr>
      </w:pPr>
      <w:r w:rsidRPr="00B515B0">
        <w:rPr>
          <w:rFonts w:ascii="Times New Roman" w:hAnsi="Times New Roman" w:cs="Times New Roman"/>
          <w:sz w:val="28"/>
          <w:szCs w:val="28"/>
        </w:rPr>
        <w:t>Chú thích:</w:t>
      </w:r>
    </w:p>
    <w:p w14:paraId="33EE5AC9" w14:textId="54427462" w:rsidR="00A24A69" w:rsidRPr="00B515B0" w:rsidRDefault="00A24A69" w:rsidP="00B515B0">
      <w:pPr>
        <w:spacing w:after="160" w:line="288" w:lineRule="auto"/>
        <w:ind w:firstLine="540"/>
        <w:jc w:val="both"/>
        <w:rPr>
          <w:rFonts w:ascii="Times New Roman" w:hAnsi="Times New Roman" w:cs="Times New Roman"/>
          <w:sz w:val="28"/>
          <w:szCs w:val="28"/>
        </w:rPr>
      </w:pPr>
      <w:r w:rsidRPr="00B515B0">
        <w:rPr>
          <w:rFonts w:ascii="Times New Roman" w:hAnsi="Times New Roman" w:cs="Times New Roman"/>
          <w:sz w:val="28"/>
          <w:szCs w:val="28"/>
        </w:rPr>
        <w:t xml:space="preserve">(*) </w:t>
      </w:r>
      <w:r w:rsidRPr="00B515B0">
        <w:rPr>
          <w:rFonts w:ascii="Times New Roman" w:hAnsi="Times New Roman" w:cs="Times New Roman"/>
          <w:b/>
          <w:iCs/>
          <w:sz w:val="28"/>
          <w:szCs w:val="28"/>
        </w:rPr>
        <w:t>Quảng đơn (</w:t>
      </w:r>
      <w:r w:rsidRPr="00B515B0">
        <w:rPr>
          <w:rFonts w:ascii="Times New Roman" w:eastAsia="DFKai-SB" w:hAnsi="Times New Roman" w:cs="Times New Roman"/>
          <w:b/>
          <w:iCs/>
          <w:sz w:val="28"/>
          <w:szCs w:val="28"/>
        </w:rPr>
        <w:t>广</w:t>
      </w:r>
      <w:r w:rsidRPr="00B515B0">
        <w:rPr>
          <w:rFonts w:ascii="Times New Roman" w:eastAsia="MingLiU" w:hAnsi="Times New Roman" w:cs="Times New Roman"/>
          <w:b/>
          <w:iCs/>
          <w:sz w:val="28"/>
          <w:szCs w:val="28"/>
        </w:rPr>
        <w:t>单</w:t>
      </w:r>
      <w:r w:rsidRPr="00B515B0">
        <w:rPr>
          <w:rFonts w:ascii="Times New Roman" w:hAnsi="Times New Roman" w:cs="Times New Roman"/>
          <w:b/>
          <w:iCs/>
          <w:sz w:val="28"/>
          <w:szCs w:val="28"/>
        </w:rPr>
        <w:t>) và Thông phô (</w:t>
      </w:r>
      <w:r w:rsidRPr="00B515B0">
        <w:rPr>
          <w:rFonts w:ascii="Times New Roman" w:eastAsia="DFKai-SB" w:hAnsi="Times New Roman" w:cs="Times New Roman"/>
          <w:b/>
          <w:iCs/>
          <w:sz w:val="28"/>
          <w:szCs w:val="28"/>
        </w:rPr>
        <w:t>通</w:t>
      </w:r>
      <w:r w:rsidRPr="00B515B0">
        <w:rPr>
          <w:rFonts w:ascii="Times New Roman" w:eastAsia="MingLiU" w:hAnsi="Times New Roman" w:cs="Times New Roman"/>
          <w:b/>
          <w:iCs/>
          <w:sz w:val="28"/>
          <w:szCs w:val="28"/>
        </w:rPr>
        <w:t>铺</w:t>
      </w:r>
      <w:r w:rsidRPr="00B515B0">
        <w:rPr>
          <w:rFonts w:ascii="Times New Roman" w:hAnsi="Times New Roman" w:cs="Times New Roman"/>
          <w:b/>
          <w:iCs/>
          <w:sz w:val="28"/>
          <w:szCs w:val="28"/>
        </w:rPr>
        <w:t>)</w:t>
      </w:r>
      <w:r w:rsidRPr="00B515B0">
        <w:rPr>
          <w:rFonts w:ascii="Times New Roman" w:hAnsi="Times New Roman" w:cs="Times New Roman"/>
          <w:sz w:val="28"/>
          <w:szCs w:val="28"/>
        </w:rPr>
        <w:t xml:space="preserve"> là những thuật ngữ đặc thù trong chốn Tùng lâm (Thiền lâm) cổ đức, chỉ quy cách kiến trúc và nơi ngủ nghỉ tập thể của chư tăng. </w:t>
      </w:r>
      <w:r w:rsidR="00C66DCF" w:rsidRPr="00B515B0">
        <w:rPr>
          <w:rFonts w:ascii="Times New Roman" w:hAnsi="Times New Roman" w:cs="Times New Roman"/>
          <w:sz w:val="28"/>
          <w:szCs w:val="28"/>
        </w:rPr>
        <w:t>“</w:t>
      </w:r>
      <w:r w:rsidRPr="00B515B0">
        <w:rPr>
          <w:rFonts w:ascii="Times New Roman" w:hAnsi="Times New Roman" w:cs="Times New Roman"/>
          <w:sz w:val="28"/>
          <w:szCs w:val="28"/>
        </w:rPr>
        <w:t>Quảng đơn</w:t>
      </w:r>
      <w:r w:rsidR="00C66DCF" w:rsidRPr="00B515B0">
        <w:rPr>
          <w:rFonts w:ascii="Times New Roman" w:hAnsi="Times New Roman" w:cs="Times New Roman"/>
          <w:sz w:val="28"/>
          <w:szCs w:val="28"/>
        </w:rPr>
        <w:t>”</w:t>
      </w:r>
      <w:r w:rsidRPr="00B515B0">
        <w:rPr>
          <w:rFonts w:ascii="Times New Roman" w:hAnsi="Times New Roman" w:cs="Times New Roman"/>
          <w:sz w:val="28"/>
          <w:szCs w:val="28"/>
        </w:rPr>
        <w:t xml:space="preserve"> là chiếc đơn (chỗ ngồi, chỗ nằm) rộng lớn; </w:t>
      </w:r>
      <w:r w:rsidR="00C66DCF" w:rsidRPr="00B515B0">
        <w:rPr>
          <w:rFonts w:ascii="Times New Roman" w:hAnsi="Times New Roman" w:cs="Times New Roman"/>
          <w:sz w:val="28"/>
          <w:szCs w:val="28"/>
        </w:rPr>
        <w:t>“</w:t>
      </w:r>
      <w:r w:rsidRPr="00B515B0">
        <w:rPr>
          <w:rFonts w:ascii="Times New Roman" w:hAnsi="Times New Roman" w:cs="Times New Roman"/>
          <w:sz w:val="28"/>
          <w:szCs w:val="28"/>
        </w:rPr>
        <w:t>Thông phô</w:t>
      </w:r>
      <w:r w:rsidR="00C66DCF" w:rsidRPr="00B515B0">
        <w:rPr>
          <w:rFonts w:ascii="Times New Roman" w:hAnsi="Times New Roman" w:cs="Times New Roman"/>
          <w:sz w:val="28"/>
          <w:szCs w:val="28"/>
        </w:rPr>
        <w:t>”</w:t>
      </w:r>
      <w:r w:rsidRPr="00B515B0">
        <w:rPr>
          <w:rFonts w:ascii="Times New Roman" w:hAnsi="Times New Roman" w:cs="Times New Roman"/>
          <w:sz w:val="28"/>
          <w:szCs w:val="28"/>
        </w:rPr>
        <w:t xml:space="preserve"> là dãy giường phản gỗ hoặc bục dài nối liền nhau xuyên suốt thiền đường. Thời xưa, ngoại trừ các vị chấp sự có trách nhiệm đặc biệt, đại chúng đều không ở phòng riêng (liêu phòng) mà cùng sinh hoạt, ngủ nghỉ chung trên một dãy phản dài này. Quy củ này nhằm giúp chư tăng dễ dàng nhiếp tâm, sách tấn lẫn nhau, giữ gìn oai nghi tế hạnh ngay cả trong giấc ngủ, đồng thời ngăn ngừa tâm lý lười biếng, buông lung (phóng dật) khi ở một mình.</w:t>
      </w:r>
    </w:p>
    <w:p w14:paraId="5A1DA6BC" w14:textId="3DB3AE16" w:rsidR="00A24A69" w:rsidRPr="00B515B0" w:rsidRDefault="00A24A69" w:rsidP="00B515B0">
      <w:pPr>
        <w:spacing w:after="160" w:line="288" w:lineRule="auto"/>
        <w:ind w:firstLine="540"/>
        <w:jc w:val="both"/>
        <w:rPr>
          <w:rFonts w:ascii="Times New Roman" w:hAnsi="Times New Roman" w:cs="Times New Roman"/>
          <w:sz w:val="28"/>
          <w:szCs w:val="28"/>
        </w:rPr>
      </w:pPr>
      <w:r w:rsidRPr="00B515B0">
        <w:rPr>
          <w:rFonts w:ascii="Times New Roman" w:hAnsi="Times New Roman" w:cs="Times New Roman"/>
          <w:sz w:val="28"/>
          <w:szCs w:val="28"/>
        </w:rPr>
        <w:t xml:space="preserve">(**) </w:t>
      </w:r>
      <w:r w:rsidRPr="00B515B0">
        <w:rPr>
          <w:rFonts w:ascii="Times New Roman" w:hAnsi="Times New Roman" w:cs="Times New Roman"/>
          <w:b/>
          <w:iCs/>
          <w:sz w:val="28"/>
          <w:szCs w:val="28"/>
        </w:rPr>
        <w:t>Đại Dữ Sơn (</w:t>
      </w:r>
      <w:r w:rsidRPr="00B515B0">
        <w:rPr>
          <w:rFonts w:ascii="Times New Roman" w:eastAsia="DFKai-SB" w:hAnsi="Times New Roman" w:cs="Times New Roman"/>
          <w:b/>
          <w:iCs/>
          <w:sz w:val="28"/>
          <w:szCs w:val="28"/>
        </w:rPr>
        <w:t>大嶼山</w:t>
      </w:r>
      <w:r w:rsidRPr="00B515B0">
        <w:rPr>
          <w:rFonts w:ascii="Times New Roman" w:hAnsi="Times New Roman" w:cs="Times New Roman"/>
          <w:b/>
          <w:iCs/>
          <w:sz w:val="28"/>
          <w:szCs w:val="28"/>
        </w:rPr>
        <w:t>)</w:t>
      </w:r>
      <w:r w:rsidRPr="00B515B0">
        <w:rPr>
          <w:rFonts w:ascii="Times New Roman" w:hAnsi="Times New Roman" w:cs="Times New Roman"/>
          <w:b/>
          <w:sz w:val="28"/>
          <w:szCs w:val="28"/>
        </w:rPr>
        <w:t xml:space="preserve"> </w:t>
      </w:r>
      <w:r w:rsidRPr="00B515B0">
        <w:rPr>
          <w:rFonts w:ascii="Times New Roman" w:hAnsi="Times New Roman" w:cs="Times New Roman"/>
          <w:sz w:val="28"/>
          <w:szCs w:val="28"/>
        </w:rPr>
        <w:t>là hòn đảo lớn nhất tại Hồng Kông. Nơi đây địa hình núi non trùng điệp, không khí thanh tịnh, từ lâu đã trở thành thánh địa tập trung nhiều đạo tràng thanh tu, am thất ẩn mật và là nơi tu hành của các bậc cao tăng thạc đức (như đạo tràng nghiêm giữ gia phong truyền thống của Pháp sư Thánh Nhất).</w:t>
      </w:r>
    </w:p>
    <w:sectPr w:rsidR="00A24A69" w:rsidRPr="00B515B0" w:rsidSect="00B515B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C1A39" w14:textId="77777777" w:rsidR="00B515B0" w:rsidRDefault="00B515B0" w:rsidP="00B515B0">
      <w:pPr>
        <w:spacing w:after="0" w:line="240" w:lineRule="auto"/>
      </w:pPr>
      <w:r>
        <w:separator/>
      </w:r>
    </w:p>
  </w:endnote>
  <w:endnote w:type="continuationSeparator" w:id="0">
    <w:p w14:paraId="5C504A08" w14:textId="77777777" w:rsidR="00B515B0" w:rsidRDefault="00B515B0" w:rsidP="00B51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40815" w14:textId="77777777" w:rsidR="00B515B0" w:rsidRDefault="00B51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A9D4F" w14:textId="3C1ECC15" w:rsidR="00B515B0" w:rsidRPr="00B515B0" w:rsidRDefault="00B515B0" w:rsidP="00B515B0">
    <w:pPr>
      <w:pStyle w:val="Footer"/>
      <w:tabs>
        <w:tab w:val="clear" w:pos="4513"/>
        <w:tab w:val="clear" w:pos="9026"/>
      </w:tabs>
      <w:jc w:val="center"/>
      <w:rPr>
        <w:rFonts w:ascii="Times New Roman" w:hAnsi="Times New Roman" w:cs="Times New Roman"/>
        <w:sz w:val="24"/>
      </w:rPr>
    </w:pPr>
    <w:r w:rsidRPr="00B515B0">
      <w:rPr>
        <w:rFonts w:ascii="Times New Roman" w:hAnsi="Times New Roman" w:cs="Times New Roman"/>
        <w:sz w:val="24"/>
      </w:rPr>
      <w:fldChar w:fldCharType="begin"/>
    </w:r>
    <w:r w:rsidRPr="00B515B0">
      <w:rPr>
        <w:rFonts w:ascii="Times New Roman" w:hAnsi="Times New Roman" w:cs="Times New Roman"/>
        <w:sz w:val="24"/>
      </w:rPr>
      <w:instrText xml:space="preserve"> PAGE  \* MERGEFORMAT </w:instrText>
    </w:r>
    <w:r w:rsidRPr="00B515B0">
      <w:rPr>
        <w:rFonts w:ascii="Times New Roman" w:hAnsi="Times New Roman" w:cs="Times New Roman"/>
        <w:sz w:val="24"/>
      </w:rPr>
      <w:fldChar w:fldCharType="separate"/>
    </w:r>
    <w:r w:rsidRPr="00B515B0">
      <w:rPr>
        <w:rFonts w:ascii="Times New Roman" w:hAnsi="Times New Roman" w:cs="Times New Roman"/>
        <w:noProof/>
        <w:sz w:val="24"/>
      </w:rPr>
      <w:t>1</w:t>
    </w:r>
    <w:r w:rsidRPr="00B515B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47E06" w14:textId="77777777" w:rsidR="00B515B0" w:rsidRDefault="00B51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2E6A6" w14:textId="77777777" w:rsidR="00B515B0" w:rsidRDefault="00B515B0" w:rsidP="00B515B0">
      <w:pPr>
        <w:spacing w:after="0" w:line="240" w:lineRule="auto"/>
      </w:pPr>
      <w:r>
        <w:separator/>
      </w:r>
    </w:p>
  </w:footnote>
  <w:footnote w:type="continuationSeparator" w:id="0">
    <w:p w14:paraId="7BE4F68D" w14:textId="77777777" w:rsidR="00B515B0" w:rsidRDefault="00B515B0" w:rsidP="00B51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A6FE8" w14:textId="77777777" w:rsidR="00B515B0" w:rsidRDefault="00B51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431A1" w14:textId="77777777" w:rsidR="00B515B0" w:rsidRDefault="00B51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028E7" w14:textId="77777777" w:rsidR="00B515B0" w:rsidRDefault="00B515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48FE"/>
    <w:rsid w:val="000352CE"/>
    <w:rsid w:val="0010729B"/>
    <w:rsid w:val="001364ED"/>
    <w:rsid w:val="001748FE"/>
    <w:rsid w:val="00184AA4"/>
    <w:rsid w:val="002061B9"/>
    <w:rsid w:val="00241BEF"/>
    <w:rsid w:val="002854E8"/>
    <w:rsid w:val="005C2778"/>
    <w:rsid w:val="005F2A7D"/>
    <w:rsid w:val="0079251A"/>
    <w:rsid w:val="007953C7"/>
    <w:rsid w:val="00800723"/>
    <w:rsid w:val="00806B7D"/>
    <w:rsid w:val="00A24A69"/>
    <w:rsid w:val="00A85163"/>
    <w:rsid w:val="00B515B0"/>
    <w:rsid w:val="00C66DCF"/>
    <w:rsid w:val="00CB2F18"/>
    <w:rsid w:val="00EC2D0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C36B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07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9">
    <w:name w:val="citation-79"/>
    <w:basedOn w:val="DefaultParagraphFont"/>
    <w:rsid w:val="00800723"/>
  </w:style>
  <w:style w:type="character" w:customStyle="1" w:styleId="citation-78">
    <w:name w:val="citation-78"/>
    <w:basedOn w:val="DefaultParagraphFont"/>
    <w:rsid w:val="00800723"/>
  </w:style>
  <w:style w:type="character" w:customStyle="1" w:styleId="citation-77">
    <w:name w:val="citation-77"/>
    <w:basedOn w:val="DefaultParagraphFont"/>
    <w:rsid w:val="00800723"/>
  </w:style>
  <w:style w:type="character" w:customStyle="1" w:styleId="citation-76">
    <w:name w:val="citation-76"/>
    <w:basedOn w:val="DefaultParagraphFont"/>
    <w:rsid w:val="00800723"/>
  </w:style>
  <w:style w:type="character" w:customStyle="1" w:styleId="citation-75">
    <w:name w:val="citation-75"/>
    <w:basedOn w:val="DefaultParagraphFont"/>
    <w:rsid w:val="00800723"/>
  </w:style>
  <w:style w:type="character" w:customStyle="1" w:styleId="citation-74">
    <w:name w:val="citation-74"/>
    <w:basedOn w:val="DefaultParagraphFont"/>
    <w:rsid w:val="00800723"/>
  </w:style>
  <w:style w:type="character" w:customStyle="1" w:styleId="citation-73">
    <w:name w:val="citation-73"/>
    <w:basedOn w:val="DefaultParagraphFont"/>
    <w:rsid w:val="00800723"/>
  </w:style>
  <w:style w:type="character" w:customStyle="1" w:styleId="citation-72">
    <w:name w:val="citation-72"/>
    <w:basedOn w:val="DefaultParagraphFont"/>
    <w:rsid w:val="00800723"/>
  </w:style>
  <w:style w:type="character" w:customStyle="1" w:styleId="citation-71">
    <w:name w:val="citation-71"/>
    <w:basedOn w:val="DefaultParagraphFont"/>
    <w:rsid w:val="00800723"/>
  </w:style>
  <w:style w:type="character" w:customStyle="1" w:styleId="citation-70">
    <w:name w:val="citation-70"/>
    <w:basedOn w:val="DefaultParagraphFont"/>
    <w:rsid w:val="00800723"/>
  </w:style>
  <w:style w:type="character" w:customStyle="1" w:styleId="citation-69">
    <w:name w:val="citation-69"/>
    <w:basedOn w:val="DefaultParagraphFont"/>
    <w:rsid w:val="00800723"/>
  </w:style>
  <w:style w:type="character" w:customStyle="1" w:styleId="citation-68">
    <w:name w:val="citation-68"/>
    <w:basedOn w:val="DefaultParagraphFont"/>
    <w:rsid w:val="00800723"/>
  </w:style>
  <w:style w:type="character" w:customStyle="1" w:styleId="citation-67">
    <w:name w:val="citation-67"/>
    <w:basedOn w:val="DefaultParagraphFont"/>
    <w:rsid w:val="00800723"/>
  </w:style>
  <w:style w:type="character" w:customStyle="1" w:styleId="citation-66">
    <w:name w:val="citation-66"/>
    <w:basedOn w:val="DefaultParagraphFont"/>
    <w:rsid w:val="00800723"/>
  </w:style>
  <w:style w:type="character" w:customStyle="1" w:styleId="citation-65">
    <w:name w:val="citation-65"/>
    <w:basedOn w:val="DefaultParagraphFont"/>
    <w:rsid w:val="00800723"/>
  </w:style>
  <w:style w:type="character" w:customStyle="1" w:styleId="citation-64">
    <w:name w:val="citation-64"/>
    <w:basedOn w:val="DefaultParagraphFont"/>
    <w:rsid w:val="00800723"/>
  </w:style>
  <w:style w:type="character" w:customStyle="1" w:styleId="citation-63">
    <w:name w:val="citation-63"/>
    <w:basedOn w:val="DefaultParagraphFont"/>
    <w:rsid w:val="00800723"/>
  </w:style>
  <w:style w:type="character" w:customStyle="1" w:styleId="citation-62">
    <w:name w:val="citation-62"/>
    <w:basedOn w:val="DefaultParagraphFont"/>
    <w:rsid w:val="00800723"/>
  </w:style>
  <w:style w:type="character" w:customStyle="1" w:styleId="citation-61">
    <w:name w:val="citation-61"/>
    <w:basedOn w:val="DefaultParagraphFont"/>
    <w:rsid w:val="00800723"/>
  </w:style>
  <w:style w:type="character" w:customStyle="1" w:styleId="citation-60">
    <w:name w:val="citation-60"/>
    <w:basedOn w:val="DefaultParagraphFont"/>
    <w:rsid w:val="00800723"/>
  </w:style>
  <w:style w:type="character" w:customStyle="1" w:styleId="citation-59">
    <w:name w:val="citation-59"/>
    <w:basedOn w:val="DefaultParagraphFont"/>
    <w:rsid w:val="00800723"/>
  </w:style>
  <w:style w:type="character" w:customStyle="1" w:styleId="citation-58">
    <w:name w:val="citation-58"/>
    <w:basedOn w:val="DefaultParagraphFont"/>
    <w:rsid w:val="00800723"/>
  </w:style>
  <w:style w:type="character" w:customStyle="1" w:styleId="citation-57">
    <w:name w:val="citation-57"/>
    <w:basedOn w:val="DefaultParagraphFont"/>
    <w:rsid w:val="00800723"/>
  </w:style>
  <w:style w:type="character" w:customStyle="1" w:styleId="citation-56">
    <w:name w:val="citation-56"/>
    <w:basedOn w:val="DefaultParagraphFont"/>
    <w:rsid w:val="00800723"/>
  </w:style>
  <w:style w:type="character" w:customStyle="1" w:styleId="citation-55">
    <w:name w:val="citation-55"/>
    <w:basedOn w:val="DefaultParagraphFont"/>
    <w:rsid w:val="00800723"/>
  </w:style>
  <w:style w:type="character" w:customStyle="1" w:styleId="citation-54">
    <w:name w:val="citation-54"/>
    <w:basedOn w:val="DefaultParagraphFont"/>
    <w:rsid w:val="00800723"/>
  </w:style>
  <w:style w:type="character" w:customStyle="1" w:styleId="citation-53">
    <w:name w:val="citation-53"/>
    <w:basedOn w:val="DefaultParagraphFont"/>
    <w:rsid w:val="00800723"/>
  </w:style>
  <w:style w:type="character" w:customStyle="1" w:styleId="citation-52">
    <w:name w:val="citation-52"/>
    <w:basedOn w:val="DefaultParagraphFont"/>
    <w:rsid w:val="00800723"/>
  </w:style>
  <w:style w:type="character" w:customStyle="1" w:styleId="citation-51">
    <w:name w:val="citation-51"/>
    <w:basedOn w:val="DefaultParagraphFont"/>
    <w:rsid w:val="00800723"/>
  </w:style>
  <w:style w:type="character" w:customStyle="1" w:styleId="citation-50">
    <w:name w:val="citation-50"/>
    <w:basedOn w:val="DefaultParagraphFont"/>
    <w:rsid w:val="00800723"/>
  </w:style>
  <w:style w:type="character" w:customStyle="1" w:styleId="citation-49">
    <w:name w:val="citation-49"/>
    <w:basedOn w:val="DefaultParagraphFont"/>
    <w:rsid w:val="00800723"/>
  </w:style>
  <w:style w:type="character" w:customStyle="1" w:styleId="citation-48">
    <w:name w:val="citation-48"/>
    <w:basedOn w:val="DefaultParagraphFont"/>
    <w:rsid w:val="00800723"/>
  </w:style>
  <w:style w:type="character" w:customStyle="1" w:styleId="citation-47">
    <w:name w:val="citation-47"/>
    <w:basedOn w:val="DefaultParagraphFont"/>
    <w:rsid w:val="00800723"/>
  </w:style>
  <w:style w:type="character" w:customStyle="1" w:styleId="citation-46">
    <w:name w:val="citation-46"/>
    <w:basedOn w:val="DefaultParagraphFont"/>
    <w:rsid w:val="00800723"/>
  </w:style>
  <w:style w:type="character" w:customStyle="1" w:styleId="citation-45">
    <w:name w:val="citation-45"/>
    <w:basedOn w:val="DefaultParagraphFont"/>
    <w:rsid w:val="00800723"/>
  </w:style>
  <w:style w:type="character" w:customStyle="1" w:styleId="citation-44">
    <w:name w:val="citation-44"/>
    <w:basedOn w:val="DefaultParagraphFont"/>
    <w:rsid w:val="00800723"/>
  </w:style>
  <w:style w:type="character" w:customStyle="1" w:styleId="citation-43">
    <w:name w:val="citation-43"/>
    <w:basedOn w:val="DefaultParagraphFont"/>
    <w:rsid w:val="00800723"/>
  </w:style>
  <w:style w:type="character" w:customStyle="1" w:styleId="citation-42">
    <w:name w:val="citation-42"/>
    <w:basedOn w:val="DefaultParagraphFont"/>
    <w:rsid w:val="00800723"/>
  </w:style>
  <w:style w:type="character" w:customStyle="1" w:styleId="citation-41">
    <w:name w:val="citation-41"/>
    <w:basedOn w:val="DefaultParagraphFont"/>
    <w:rsid w:val="00800723"/>
  </w:style>
  <w:style w:type="character" w:customStyle="1" w:styleId="citation-40">
    <w:name w:val="citation-40"/>
    <w:basedOn w:val="DefaultParagraphFont"/>
    <w:rsid w:val="00800723"/>
  </w:style>
  <w:style w:type="paragraph" w:styleId="Header">
    <w:name w:val="header"/>
    <w:basedOn w:val="Normal"/>
    <w:link w:val="HeaderChar"/>
    <w:uiPriority w:val="99"/>
    <w:unhideWhenUsed/>
    <w:rsid w:val="00B515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5B0"/>
  </w:style>
  <w:style w:type="paragraph" w:styleId="Footer">
    <w:name w:val="footer"/>
    <w:basedOn w:val="Normal"/>
    <w:link w:val="FooterChar"/>
    <w:uiPriority w:val="99"/>
    <w:unhideWhenUsed/>
    <w:rsid w:val="00B515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813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914</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2026-05-18T03:27:00Z</dcterms:created>
  <dcterms:modified xsi:type="dcterms:W3CDTF">2026-10-23T03:22:00Z</dcterms:modified>
</cp:coreProperties>
</file>